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3" w:rsidRDefault="009F0A6E" w:rsidP="005F619A">
      <w:pPr>
        <w:pStyle w:val="Sansinterligne"/>
        <w:jc w:val="both"/>
        <w:rPr>
          <w:rFonts w:ascii="Trebuchet MS" w:hAnsi="Trebuchet MS"/>
          <w:b/>
          <w:i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60613"/>
            <wp:effectExtent l="0" t="0" r="0" b="0"/>
            <wp:wrapTight wrapText="bothSides">
              <wp:wrapPolygon edited="0">
                <wp:start x="0" y="0"/>
                <wp:lineTo x="0" y="21042"/>
                <wp:lineTo x="21046" y="21042"/>
                <wp:lineTo x="21046" y="0"/>
                <wp:lineTo x="0" y="0"/>
              </wp:wrapPolygon>
            </wp:wrapTight>
            <wp:docPr id="4" name="Image 4" descr="Résultat de recherche d'images pour &quot;logo vie féminin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ie féminin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7F3" w:rsidRPr="0069302C">
        <w:rPr>
          <w:rFonts w:ascii="Trebuchet MS" w:hAnsi="Trebuchet MS"/>
          <w:b/>
          <w:i/>
        </w:rPr>
        <w:t>Vie Féminine se mobilise pour participer activement à la grève des femmes ce 8 mars 2020 et ainsi rejoindre l’appel international des mouvements féministes qui avait résonné pour la première fois en Belgique l’an dernier</w:t>
      </w:r>
      <w:r w:rsidR="005F619A" w:rsidRPr="0069302C">
        <w:rPr>
          <w:rStyle w:val="Appelnotedebasdep"/>
          <w:rFonts w:ascii="Trebuchet MS" w:hAnsi="Trebuchet MS"/>
          <w:b/>
          <w:i/>
        </w:rPr>
        <w:footnoteReference w:id="1"/>
      </w:r>
      <w:r w:rsidR="009367F3" w:rsidRPr="0069302C">
        <w:rPr>
          <w:rFonts w:ascii="Trebuchet MS" w:hAnsi="Trebuchet MS"/>
          <w:b/>
          <w:i/>
        </w:rPr>
        <w:t>. D’ici-là, chaque semaine, nous proposons un focus sur une dimension des tâches et des charges qu’assument les femmes au quotidien et que, le 8 mars, nous arrêterons de faire pour que le monde tourne dans un autre sens.</w:t>
      </w:r>
      <w:r w:rsidR="00EA5B9F" w:rsidRPr="0069302C">
        <w:rPr>
          <w:rFonts w:ascii="Trebuchet MS" w:hAnsi="Trebuchet MS"/>
          <w:b/>
          <w:i/>
        </w:rPr>
        <w:t xml:space="preserve"> Cette semaine :</w:t>
      </w:r>
      <w:r w:rsidR="00ED7C5E" w:rsidRPr="0069302C">
        <w:rPr>
          <w:rFonts w:ascii="Trebuchet MS" w:hAnsi="Trebuchet MS"/>
          <w:b/>
          <w:i/>
        </w:rPr>
        <w:t xml:space="preserve"> focus sur </w:t>
      </w:r>
      <w:r w:rsidR="00D565A7">
        <w:rPr>
          <w:rFonts w:ascii="Trebuchet MS" w:hAnsi="Trebuchet MS"/>
          <w:b/>
          <w:i/>
        </w:rPr>
        <w:t>l</w:t>
      </w:r>
      <w:r w:rsidR="00C96AFF">
        <w:rPr>
          <w:rFonts w:ascii="Trebuchet MS" w:hAnsi="Trebuchet MS"/>
          <w:b/>
          <w:i/>
        </w:rPr>
        <w:t>a consommation</w:t>
      </w:r>
      <w:r w:rsidR="00ED7C5E" w:rsidRPr="0069302C">
        <w:rPr>
          <w:rFonts w:ascii="Trebuchet MS" w:hAnsi="Trebuchet MS"/>
          <w:b/>
          <w:i/>
        </w:rPr>
        <w:t>.</w:t>
      </w:r>
    </w:p>
    <w:p w:rsidR="00740082" w:rsidRPr="0069302C" w:rsidRDefault="00740082" w:rsidP="005F619A">
      <w:pPr>
        <w:pStyle w:val="Sansinterligne"/>
        <w:jc w:val="both"/>
        <w:rPr>
          <w:rFonts w:ascii="Trebuchet MS" w:hAnsi="Trebuchet MS"/>
          <w:b/>
          <w:i/>
        </w:rPr>
      </w:pPr>
    </w:p>
    <w:p w:rsidR="00322EA9" w:rsidRDefault="00322EA9" w:rsidP="008370A2">
      <w:pPr>
        <w:spacing w:after="0"/>
        <w:jc w:val="center"/>
        <w:rPr>
          <w:rFonts w:asciiTheme="minorBidi" w:hAnsiTheme="minorBidi"/>
          <w:b/>
          <w:sz w:val="32"/>
          <w:szCs w:val="24"/>
        </w:rPr>
      </w:pPr>
      <w:r w:rsidRPr="00890FC9">
        <w:rPr>
          <w:rFonts w:asciiTheme="minorBidi" w:hAnsiTheme="minorBidi"/>
          <w:b/>
          <w:sz w:val="32"/>
          <w:szCs w:val="24"/>
        </w:rPr>
        <w:t>Quand les femmes arrêtent d</w:t>
      </w:r>
      <w:r w:rsidR="008370A2" w:rsidRPr="00890FC9">
        <w:rPr>
          <w:rFonts w:asciiTheme="minorBidi" w:hAnsiTheme="minorBidi"/>
          <w:b/>
          <w:sz w:val="32"/>
          <w:szCs w:val="24"/>
        </w:rPr>
        <w:t xml:space="preserve">e </w:t>
      </w:r>
      <w:r w:rsidR="00C96AFF">
        <w:rPr>
          <w:rFonts w:asciiTheme="minorBidi" w:hAnsiTheme="minorBidi"/>
          <w:b/>
          <w:sz w:val="32"/>
          <w:szCs w:val="24"/>
        </w:rPr>
        <w:t>servir le marché de la consommation</w:t>
      </w:r>
      <w:r w:rsidR="008370A2" w:rsidRPr="00890FC9">
        <w:rPr>
          <w:rFonts w:asciiTheme="minorBidi" w:hAnsiTheme="minorBidi"/>
          <w:b/>
          <w:sz w:val="32"/>
          <w:szCs w:val="24"/>
        </w:rPr>
        <w:t>!</w:t>
      </w:r>
    </w:p>
    <w:p w:rsidR="009F0A6E" w:rsidRDefault="009F0A6E" w:rsidP="00235B6B">
      <w:pPr>
        <w:pStyle w:val="Sansinterligne"/>
        <w:jc w:val="both"/>
        <w:rPr>
          <w:rFonts w:ascii="Trebuchet MS" w:hAnsi="Trebuchet MS"/>
          <w:b/>
          <w:sz w:val="24"/>
        </w:rPr>
      </w:pPr>
    </w:p>
    <w:p w:rsidR="004A4F44" w:rsidRDefault="004A4F44" w:rsidP="00235B6B">
      <w:pPr>
        <w:pStyle w:val="Sansinterligne"/>
        <w:jc w:val="both"/>
        <w:rPr>
          <w:rFonts w:ascii="Trebuchet MS" w:hAnsi="Trebuchet MS"/>
          <w:sz w:val="24"/>
        </w:rPr>
      </w:pPr>
      <w:r w:rsidRPr="004A4F44">
        <w:rPr>
          <w:rFonts w:ascii="Trebuchet MS" w:hAnsi="Trebuchet MS"/>
          <w:sz w:val="24"/>
        </w:rPr>
        <w:t>La société capitaliste</w:t>
      </w:r>
      <w:r w:rsidR="0069137E">
        <w:rPr>
          <w:rFonts w:ascii="Trebuchet MS" w:hAnsi="Trebuchet MS"/>
          <w:sz w:val="24"/>
        </w:rPr>
        <w:t>,</w:t>
      </w:r>
      <w:r>
        <w:rPr>
          <w:rFonts w:ascii="Trebuchet MS" w:hAnsi="Trebuchet MS"/>
          <w:sz w:val="24"/>
        </w:rPr>
        <w:t xml:space="preserve"> qui vise à générer </w:t>
      </w:r>
      <w:r w:rsidR="0069137E">
        <w:rPr>
          <w:rFonts w:ascii="Trebuchet MS" w:hAnsi="Trebuchet MS"/>
          <w:sz w:val="24"/>
        </w:rPr>
        <w:t xml:space="preserve">un maximum </w:t>
      </w:r>
      <w:r>
        <w:rPr>
          <w:rFonts w:ascii="Trebuchet MS" w:hAnsi="Trebuchet MS"/>
          <w:sz w:val="24"/>
        </w:rPr>
        <w:t>d</w:t>
      </w:r>
      <w:r w:rsidR="0069137E">
        <w:rPr>
          <w:rFonts w:ascii="Trebuchet MS" w:hAnsi="Trebuchet MS"/>
          <w:sz w:val="24"/>
        </w:rPr>
        <w:t>e</w:t>
      </w:r>
      <w:r>
        <w:rPr>
          <w:rFonts w:ascii="Trebuchet MS" w:hAnsi="Trebuchet MS"/>
          <w:sz w:val="24"/>
        </w:rPr>
        <w:t xml:space="preserve"> profit pour une minorité</w:t>
      </w:r>
      <w:r w:rsidR="0069137E">
        <w:rPr>
          <w:rFonts w:ascii="Trebuchet MS" w:hAnsi="Trebuchet MS"/>
          <w:sz w:val="24"/>
        </w:rPr>
        <w:t>,</w:t>
      </w:r>
      <w:r>
        <w:rPr>
          <w:rFonts w:ascii="Trebuchet MS" w:hAnsi="Trebuchet MS"/>
          <w:sz w:val="24"/>
        </w:rPr>
        <w:t xml:space="preserve"> fonctionne sur une surproduction permanente appelant à une consommation excessive, et cela au détriment de notre planète et de notre santé. Tout doit se vendre, tout doit s’acheter. </w:t>
      </w:r>
      <w:r w:rsidR="001F5371">
        <w:rPr>
          <w:rFonts w:ascii="Trebuchet MS" w:hAnsi="Trebuchet MS"/>
          <w:sz w:val="24"/>
        </w:rPr>
        <w:t>Les femmes sont triplement perdantes de ce système : en tant qu’habitante de la planète détruite par cette surproduction, en tant que consommatrice de produits de mauvaise qualité</w:t>
      </w:r>
      <w:r w:rsidR="00615CD5">
        <w:rPr>
          <w:rFonts w:ascii="Trebuchet MS" w:hAnsi="Trebuchet MS"/>
          <w:sz w:val="24"/>
        </w:rPr>
        <w:t xml:space="preserve"> et en tant que cible ou appât d’un marché publicitaire sans scrupules. </w:t>
      </w:r>
    </w:p>
    <w:p w:rsidR="004A4F44" w:rsidRDefault="004A4F44" w:rsidP="00235B6B">
      <w:pPr>
        <w:pStyle w:val="Sansinterligne"/>
        <w:jc w:val="both"/>
        <w:rPr>
          <w:rFonts w:ascii="Trebuchet MS" w:hAnsi="Trebuchet MS"/>
          <w:sz w:val="24"/>
        </w:rPr>
      </w:pPr>
    </w:p>
    <w:p w:rsidR="001F5371" w:rsidRDefault="004A4F44" w:rsidP="004A4F44">
      <w:pPr>
        <w:pStyle w:val="Sansinterligne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répartition des tâches domestique</w:t>
      </w:r>
      <w:r w:rsidR="00042BD3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 encore largement inégalitaire fait reposer sur les épaules des femmes la responsabilité des achats ménagers</w:t>
      </w:r>
      <w:r w:rsidR="001F5371">
        <w:rPr>
          <w:rFonts w:ascii="Trebuchet MS" w:hAnsi="Trebuchet MS"/>
          <w:sz w:val="24"/>
        </w:rPr>
        <w:t xml:space="preserve"> : </w:t>
      </w:r>
      <w:r w:rsidR="001F5371" w:rsidRPr="001F5371">
        <w:rPr>
          <w:rFonts w:ascii="Trebuchet MS" w:hAnsi="Trebuchet MS"/>
          <w:b/>
          <w:sz w:val="24"/>
        </w:rPr>
        <w:t>81%</w:t>
      </w:r>
      <w:r w:rsidR="001F5371">
        <w:rPr>
          <w:rFonts w:ascii="Trebuchet MS" w:hAnsi="Trebuchet MS"/>
          <w:sz w:val="24"/>
        </w:rPr>
        <w:t xml:space="preserve"> des femmes contre 32% des hommes assument quotidiennement les tâches domestiques chaque jour</w:t>
      </w:r>
      <w:r w:rsidR="001F5371">
        <w:rPr>
          <w:rStyle w:val="Appelnotedebasdep"/>
          <w:rFonts w:ascii="Trebuchet MS" w:hAnsi="Trebuchet MS"/>
          <w:sz w:val="24"/>
        </w:rPr>
        <w:footnoteReference w:id="2"/>
      </w:r>
      <w:r>
        <w:rPr>
          <w:rFonts w:ascii="Trebuchet MS" w:hAnsi="Trebuchet MS"/>
          <w:sz w:val="24"/>
        </w:rPr>
        <w:t>.</w:t>
      </w:r>
      <w:r w:rsidR="001F5371">
        <w:rPr>
          <w:rFonts w:ascii="Trebuchet MS" w:hAnsi="Trebuchet MS"/>
          <w:sz w:val="24"/>
        </w:rPr>
        <w:t xml:space="preserve"> Mais parvenir à se fournir des biens de première nécessité n’est pas toujours évident. </w:t>
      </w:r>
      <w:r>
        <w:rPr>
          <w:rFonts w:ascii="Trebuchet MS" w:hAnsi="Trebuchet MS"/>
          <w:sz w:val="24"/>
        </w:rPr>
        <w:t xml:space="preserve">Les bas revenus </w:t>
      </w:r>
      <w:r w:rsidR="001F5371">
        <w:rPr>
          <w:rFonts w:ascii="Trebuchet MS" w:hAnsi="Trebuchet MS"/>
          <w:sz w:val="24"/>
        </w:rPr>
        <w:t>contraig</w:t>
      </w:r>
      <w:r w:rsidR="00615CD5">
        <w:rPr>
          <w:rFonts w:ascii="Trebuchet MS" w:hAnsi="Trebuchet MS"/>
          <w:sz w:val="24"/>
        </w:rPr>
        <w:t>nent</w:t>
      </w:r>
      <w:r>
        <w:rPr>
          <w:rFonts w:ascii="Trebuchet MS" w:hAnsi="Trebuchet MS"/>
          <w:sz w:val="24"/>
        </w:rPr>
        <w:t xml:space="preserve"> à une consommation de produits moins chers mais de mauvaise qualité.</w:t>
      </w:r>
      <w:r w:rsidR="00615CD5">
        <w:rPr>
          <w:rFonts w:ascii="Trebuchet MS" w:hAnsi="Trebuchet MS"/>
          <w:sz w:val="24"/>
        </w:rPr>
        <w:t xml:space="preserve"> Ce sont aussi les femmes qui se cassent la tête à essayer de trouver des alternatives pour une consommation durable et respectueuse de l’environnement</w:t>
      </w:r>
      <w:r w:rsidR="00615CD5">
        <w:rPr>
          <w:rStyle w:val="Appelnotedebasdep"/>
          <w:rFonts w:ascii="Trebuchet MS" w:hAnsi="Trebuchet MS"/>
          <w:sz w:val="24"/>
        </w:rPr>
        <w:footnoteReference w:id="3"/>
      </w:r>
      <w:r w:rsidR="00615CD5"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 xml:space="preserve"> A l’exact opposé de l’orientation des politiques européennes qui favorisent l’agro-business</w:t>
      </w:r>
      <w:r w:rsidR="00615CD5">
        <w:rPr>
          <w:rStyle w:val="Appelnotedebasdep"/>
          <w:rFonts w:ascii="Trebuchet MS" w:hAnsi="Trebuchet MS"/>
          <w:sz w:val="24"/>
        </w:rPr>
        <w:footnoteReference w:id="4"/>
      </w:r>
      <w:r>
        <w:rPr>
          <w:rFonts w:ascii="Trebuchet MS" w:hAnsi="Trebuchet MS"/>
          <w:sz w:val="24"/>
        </w:rPr>
        <w:t>, soutenir et développer les circuits courts, l’accessibilité des denrées de bases de qualité et à un prix abordable pour tou-te-s est essentie</w:t>
      </w:r>
      <w:r w:rsidR="0069137E">
        <w:rPr>
          <w:rFonts w:ascii="Trebuchet MS" w:hAnsi="Trebuchet MS"/>
          <w:sz w:val="24"/>
        </w:rPr>
        <w:t>l</w:t>
      </w:r>
      <w:r>
        <w:rPr>
          <w:rFonts w:ascii="Trebuchet MS" w:hAnsi="Trebuchet MS"/>
          <w:sz w:val="24"/>
        </w:rPr>
        <w:t xml:space="preserve"> pour les femmes et les familles aux faibles revenus. </w:t>
      </w:r>
    </w:p>
    <w:p w:rsidR="00615CD5" w:rsidRDefault="00615CD5" w:rsidP="004A4F44">
      <w:pPr>
        <w:pStyle w:val="Sansinterligne"/>
        <w:jc w:val="both"/>
        <w:rPr>
          <w:rFonts w:ascii="Trebuchet MS" w:hAnsi="Trebuchet MS"/>
          <w:sz w:val="24"/>
        </w:rPr>
      </w:pPr>
    </w:p>
    <w:p w:rsidR="001F5371" w:rsidRDefault="00615CD5" w:rsidP="004A4F44">
      <w:pPr>
        <w:pStyle w:val="Sansinterligne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publicité s’appuie encore régulièrement sur des images stéréotypées pour encourager à la consommation de n’importe quel produit. Récemment, une chaine de burger n’hésitait pas à tourner en dérision les violences faites aux femmes pour attirer l’attention sur son nouveau produit, générant plus de 300 plaintes pour publicité sexiste auprès du Jury d’Ethique Publicitaire</w:t>
      </w:r>
      <w:r>
        <w:rPr>
          <w:rStyle w:val="Appelnotedebasdep"/>
          <w:rFonts w:ascii="Trebuchet MS" w:hAnsi="Trebuchet MS"/>
          <w:sz w:val="24"/>
        </w:rPr>
        <w:footnoteReference w:id="5"/>
      </w:r>
      <w:r>
        <w:rPr>
          <w:rFonts w:ascii="Trebuchet MS" w:hAnsi="Trebuchet MS"/>
          <w:sz w:val="24"/>
        </w:rPr>
        <w:t>.</w:t>
      </w:r>
      <w:r w:rsidR="00026099">
        <w:rPr>
          <w:rFonts w:ascii="Trebuchet MS" w:hAnsi="Trebuchet MS"/>
          <w:sz w:val="24"/>
        </w:rPr>
        <w:t xml:space="preserve"> De plus en plus d’entreprises succombent à la mode du « feminisme washing » consistant à se positionner en faveur des droits des femmes pour mieux vendre ses produits en ciblant des réseaux de femmes</w:t>
      </w:r>
      <w:r w:rsidR="00026099">
        <w:rPr>
          <w:rStyle w:val="Appelnotedebasdep"/>
          <w:rFonts w:ascii="Trebuchet MS" w:hAnsi="Trebuchet MS"/>
          <w:sz w:val="24"/>
        </w:rPr>
        <w:footnoteReference w:id="6"/>
      </w:r>
      <w:r w:rsidR="00026099">
        <w:rPr>
          <w:rFonts w:ascii="Trebuchet MS" w:hAnsi="Trebuchet MS"/>
          <w:sz w:val="24"/>
        </w:rPr>
        <w:t xml:space="preserve">. </w:t>
      </w:r>
      <w:r w:rsidR="0069137E">
        <w:rPr>
          <w:rFonts w:ascii="Trebuchet MS" w:hAnsi="Trebuchet MS"/>
          <w:sz w:val="24"/>
        </w:rPr>
        <w:t>La publicité instrumentalise ainsi les femmes dans deux stratégies paradoxales mais qui servent le même objectif (faire vendre) : en détournant les justes revendications pour une vraie égalité des droits d’une part et en appuyant les stéréotypes et discriminations à l’égard des femmes d’autre part.</w:t>
      </w:r>
    </w:p>
    <w:p w:rsidR="000E595D" w:rsidRDefault="000E595D" w:rsidP="00040D6C">
      <w:pPr>
        <w:pStyle w:val="Sansinterligne"/>
        <w:jc w:val="both"/>
        <w:rPr>
          <w:rFonts w:ascii="Trebuchet MS" w:hAnsi="Trebuchet MS" w:cstheme="minorHAnsi"/>
          <w:szCs w:val="28"/>
        </w:rPr>
      </w:pPr>
    </w:p>
    <w:p w:rsidR="00E04D91" w:rsidRPr="00D565A7" w:rsidRDefault="00040D6C" w:rsidP="00040D6C">
      <w:pPr>
        <w:pStyle w:val="Sansinterligne"/>
        <w:jc w:val="both"/>
        <w:rPr>
          <w:rFonts w:ascii="Trebuchet MS" w:hAnsi="Trebuchet MS"/>
        </w:rPr>
      </w:pPr>
      <w:r w:rsidRPr="009F0A6E">
        <w:rPr>
          <w:rFonts w:ascii="Trebuchet MS" w:hAnsi="Trebuchet MS"/>
          <w:b/>
          <w:i/>
        </w:rPr>
        <w:t>Dans ce contexte de la grève des femme</w:t>
      </w:r>
      <w:r w:rsidR="00EC2C95" w:rsidRPr="009F0A6E">
        <w:rPr>
          <w:rFonts w:ascii="Trebuchet MS" w:hAnsi="Trebuchet MS"/>
          <w:b/>
          <w:i/>
        </w:rPr>
        <w:t>s</w:t>
      </w:r>
      <w:r w:rsidRPr="009F0A6E">
        <w:rPr>
          <w:rFonts w:ascii="Trebuchet MS" w:hAnsi="Trebuchet MS"/>
          <w:b/>
          <w:i/>
        </w:rPr>
        <w:t xml:space="preserve"> du 8 mars prochain, </w:t>
      </w:r>
    </w:p>
    <w:p w:rsidR="00040D6C" w:rsidRPr="009F0A6E" w:rsidRDefault="000E595D" w:rsidP="00040D6C">
      <w:pPr>
        <w:pStyle w:val="Sansinterligne"/>
        <w:jc w:val="both"/>
        <w:rPr>
          <w:rFonts w:ascii="Trebuchet MS" w:hAnsi="Trebuchet MS"/>
          <w:b/>
          <w:i/>
        </w:rPr>
      </w:pPr>
      <w:r w:rsidRPr="009F0A6E">
        <w:rPr>
          <w:rFonts w:asciiTheme="minorBidi" w:hAnsiTheme="minorBidi"/>
          <w:b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2CCB022D" wp14:editId="031F3F8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Image 2" descr="C:\Users\Secretariat-National\Documents\Backup bureau Richou\Grève 2020\Tous les outils finaux 2020\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-National\Documents\Backup bureau Richou\Grève 2020\Tous les outils finaux 2020\visu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6C" w:rsidRPr="009F0A6E">
        <w:rPr>
          <w:rFonts w:ascii="Trebuchet MS" w:hAnsi="Trebuchet MS"/>
          <w:b/>
          <w:i/>
        </w:rPr>
        <w:t>Vie Féminine invite les femmes à s’exprimer sur cette thématique qui les concerne souvent au premier chef, et à balancer leur</w:t>
      </w:r>
      <w:r w:rsidR="00536756" w:rsidRPr="009F0A6E">
        <w:rPr>
          <w:rFonts w:ascii="Trebuchet MS" w:hAnsi="Trebuchet MS"/>
          <w:b/>
          <w:i/>
        </w:rPr>
        <w:t>s « casseroles »</w:t>
      </w:r>
      <w:r w:rsidR="00040D6C" w:rsidRPr="009F0A6E">
        <w:rPr>
          <w:rFonts w:ascii="Trebuchet MS" w:hAnsi="Trebuchet MS"/>
          <w:b/>
          <w:i/>
        </w:rPr>
        <w:t>!</w:t>
      </w:r>
    </w:p>
    <w:p w:rsidR="00DD1D39" w:rsidRPr="009F0A6E" w:rsidRDefault="00040D6C" w:rsidP="00040D6C">
      <w:pPr>
        <w:pStyle w:val="Sansinterligne"/>
        <w:jc w:val="both"/>
        <w:rPr>
          <w:rFonts w:ascii="Trebuchet MS" w:hAnsi="Trebuchet MS"/>
        </w:rPr>
      </w:pPr>
      <w:r w:rsidRPr="009F0A6E">
        <w:rPr>
          <w:rFonts w:ascii="Trebuchet MS" w:hAnsi="Trebuchet MS"/>
          <w:b/>
          <w:i/>
        </w:rPr>
        <w:tab/>
      </w:r>
    </w:p>
    <w:p w:rsidR="005F619A" w:rsidRPr="009F0A6E" w:rsidRDefault="00740082" w:rsidP="00C11CBB">
      <w:pPr>
        <w:pStyle w:val="Sansinterligne"/>
        <w:rPr>
          <w:rFonts w:ascii="Trebuchet MS" w:hAnsi="Trebuchet MS"/>
          <w:b/>
          <w:u w:val="single"/>
        </w:rPr>
      </w:pPr>
      <w:r w:rsidRPr="009F0A6E">
        <w:rPr>
          <w:rFonts w:ascii="Trebuchet MS" w:hAnsi="Trebuchet MS"/>
          <w:b/>
          <w:u w:val="single"/>
        </w:rPr>
        <w:t>C</w:t>
      </w:r>
      <w:r w:rsidR="005F619A" w:rsidRPr="009F0A6E">
        <w:rPr>
          <w:rFonts w:ascii="Trebuchet MS" w:hAnsi="Trebuchet MS"/>
          <w:b/>
          <w:u w:val="single"/>
        </w:rPr>
        <w:t xml:space="preserve">ontact presse : </w:t>
      </w:r>
    </w:p>
    <w:p w:rsidR="0069302C" w:rsidRPr="009F0A6E" w:rsidRDefault="0069302C" w:rsidP="00C11CBB">
      <w:pPr>
        <w:pStyle w:val="Sansinterligne"/>
        <w:rPr>
          <w:rStyle w:val="Lienhypertexte"/>
          <w:rFonts w:ascii="Trebuchet MS" w:hAnsi="Trebuchet MS"/>
        </w:rPr>
      </w:pPr>
    </w:p>
    <w:p w:rsidR="005F619A" w:rsidRPr="009F0A6E" w:rsidRDefault="00373000" w:rsidP="00C11CBB">
      <w:pPr>
        <w:pStyle w:val="Sansinterligne"/>
        <w:rPr>
          <w:rFonts w:ascii="Trebuchet MS" w:hAnsi="Trebuchet MS"/>
        </w:rPr>
      </w:pPr>
      <w:hyperlink r:id="rId10" w:history="1">
        <w:r w:rsidR="005F619A" w:rsidRPr="009F0A6E">
          <w:rPr>
            <w:rStyle w:val="Lienhypertexte"/>
            <w:rFonts w:ascii="Trebuchet MS" w:hAnsi="Trebuchet MS"/>
          </w:rPr>
          <w:t>www.viefeminine.be</w:t>
        </w:r>
      </w:hyperlink>
    </w:p>
    <w:p w:rsidR="00B04081" w:rsidRDefault="00373000" w:rsidP="00E04D91">
      <w:pPr>
        <w:pStyle w:val="Sansinterligne"/>
        <w:rPr>
          <w:rStyle w:val="Lienhypertexte"/>
          <w:rFonts w:ascii="Trebuchet MS" w:hAnsi="Trebuchet MS"/>
        </w:rPr>
      </w:pPr>
      <w:hyperlink r:id="rId11" w:history="1">
        <w:r w:rsidR="005F619A" w:rsidRPr="009F0A6E">
          <w:rPr>
            <w:rStyle w:val="Lienhypertexte"/>
            <w:rFonts w:ascii="Trebuchet MS" w:hAnsi="Trebuchet MS"/>
          </w:rPr>
          <w:t>www.facebook.com/VieFeminine</w:t>
        </w:r>
      </w:hyperlink>
    </w:p>
    <w:p w:rsidR="0069137E" w:rsidRDefault="0069137E" w:rsidP="00E04D91">
      <w:pPr>
        <w:pStyle w:val="Sansinterligne"/>
        <w:rPr>
          <w:rStyle w:val="Lienhypertexte"/>
          <w:rFonts w:ascii="Trebuchet MS" w:hAnsi="Trebuchet MS"/>
        </w:rPr>
      </w:pPr>
    </w:p>
    <w:sectPr w:rsidR="0069137E" w:rsidSect="00691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B9" w:rsidRDefault="009520B9" w:rsidP="00322EA9">
      <w:pPr>
        <w:spacing w:after="0" w:line="240" w:lineRule="auto"/>
      </w:pPr>
      <w:r>
        <w:separator/>
      </w:r>
    </w:p>
  </w:endnote>
  <w:endnote w:type="continuationSeparator" w:id="0">
    <w:p w:rsidR="009520B9" w:rsidRDefault="009520B9" w:rsidP="0032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B9" w:rsidRDefault="009520B9" w:rsidP="00322EA9">
      <w:pPr>
        <w:spacing w:after="0" w:line="240" w:lineRule="auto"/>
      </w:pPr>
      <w:r>
        <w:separator/>
      </w:r>
    </w:p>
  </w:footnote>
  <w:footnote w:type="continuationSeparator" w:id="0">
    <w:p w:rsidR="009520B9" w:rsidRDefault="009520B9" w:rsidP="00322EA9">
      <w:pPr>
        <w:spacing w:after="0" w:line="240" w:lineRule="auto"/>
      </w:pPr>
      <w:r>
        <w:continuationSeparator/>
      </w:r>
    </w:p>
  </w:footnote>
  <w:footnote w:id="1">
    <w:p w:rsidR="00DD1D39" w:rsidRDefault="00DD1D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Plus d’infos sur les actions organisées par Vie Féminine dans le cadre de la grève des femmes du 8 mars sur</w:t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www.facebook.com/VieFeminine</w:t>
      </w:r>
    </w:p>
  </w:footnote>
  <w:footnote w:id="2">
    <w:p w:rsidR="001F5371" w:rsidRDefault="001F5371">
      <w:pPr>
        <w:pStyle w:val="Notedebasdepage"/>
      </w:pPr>
      <w:r>
        <w:rPr>
          <w:rStyle w:val="Appelnotedebasdep"/>
        </w:rPr>
        <w:footnoteRef/>
      </w:r>
      <w:r>
        <w:t xml:space="preserve"> EIGE, Gender Equality Index, 2017.</w:t>
      </w:r>
    </w:p>
  </w:footnote>
  <w:footnote w:id="3">
    <w:p w:rsidR="00615CD5" w:rsidRDefault="00615CD5" w:rsidP="00615CD5">
      <w:pPr>
        <w:pStyle w:val="Notedebasdepage"/>
      </w:pPr>
      <w:r>
        <w:rPr>
          <w:rStyle w:val="Appelnotedebasdep"/>
        </w:rPr>
        <w:footnoteRef/>
      </w:r>
      <w:r>
        <w:t xml:space="preserve"> Lire à ce propos M. Legrand, Réduire son empreinte écologique, une charge environnementale pour les femmes ? dans Axelle n°20, juil-août 2019.</w:t>
      </w:r>
    </w:p>
  </w:footnote>
  <w:footnote w:id="4">
    <w:p w:rsidR="00615CD5" w:rsidRDefault="00615CD5">
      <w:pPr>
        <w:pStyle w:val="Notedebasdepage"/>
      </w:pPr>
      <w:r>
        <w:rPr>
          <w:rStyle w:val="Appelnotedebasdep"/>
        </w:rPr>
        <w:footnoteRef/>
      </w:r>
      <w:r>
        <w:t xml:space="preserve"> C’est ainsi que l’industrie alimentaire est devenue, en 2017, le plus gros investisseur industriel en Belgique (Fevia, 2018).</w:t>
      </w:r>
    </w:p>
  </w:footnote>
  <w:footnote w:id="5">
    <w:p w:rsidR="00615CD5" w:rsidRDefault="00615CD5">
      <w:pPr>
        <w:pStyle w:val="Notedebasdepage"/>
      </w:pPr>
      <w:r>
        <w:rPr>
          <w:rStyle w:val="Appelnotedebasdep"/>
        </w:rPr>
        <w:footnoteRef/>
      </w:r>
      <w:r>
        <w:t xml:space="preserve"> E. Blogie, La publicité sexiste de Bicky Burger : déjà 300 plaintes au JEP, Le Soir, 09/10/19.</w:t>
      </w:r>
    </w:p>
  </w:footnote>
  <w:footnote w:id="6">
    <w:p w:rsidR="00026099" w:rsidRDefault="00026099">
      <w:pPr>
        <w:pStyle w:val="Notedebasdepage"/>
      </w:pPr>
      <w:r>
        <w:rPr>
          <w:rStyle w:val="Appelnotedebasdep"/>
        </w:rPr>
        <w:footnoteRef/>
      </w:r>
      <w:r>
        <w:t xml:space="preserve"> F. Vincent, La mode du feminisme washing atteint les entreprises, le Monde, 08/01/2018.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3"/>
    <w:rsid w:val="00026099"/>
    <w:rsid w:val="00040D6C"/>
    <w:rsid w:val="00042BD3"/>
    <w:rsid w:val="000B5E31"/>
    <w:rsid w:val="000E595D"/>
    <w:rsid w:val="001502CA"/>
    <w:rsid w:val="001F5371"/>
    <w:rsid w:val="00235B6B"/>
    <w:rsid w:val="002E10A7"/>
    <w:rsid w:val="00315484"/>
    <w:rsid w:val="00322EA9"/>
    <w:rsid w:val="00373000"/>
    <w:rsid w:val="003949E7"/>
    <w:rsid w:val="003D4C3F"/>
    <w:rsid w:val="003E3169"/>
    <w:rsid w:val="00462E00"/>
    <w:rsid w:val="004767D9"/>
    <w:rsid w:val="004A4F44"/>
    <w:rsid w:val="00536756"/>
    <w:rsid w:val="005F619A"/>
    <w:rsid w:val="00615CD5"/>
    <w:rsid w:val="006814E5"/>
    <w:rsid w:val="0069137E"/>
    <w:rsid w:val="0069302C"/>
    <w:rsid w:val="006F083B"/>
    <w:rsid w:val="00740082"/>
    <w:rsid w:val="008370A2"/>
    <w:rsid w:val="00890FC9"/>
    <w:rsid w:val="008F3BDB"/>
    <w:rsid w:val="009040E7"/>
    <w:rsid w:val="009124F0"/>
    <w:rsid w:val="009367F3"/>
    <w:rsid w:val="009520B9"/>
    <w:rsid w:val="0099747A"/>
    <w:rsid w:val="009F0A6E"/>
    <w:rsid w:val="00AE33DC"/>
    <w:rsid w:val="00B04081"/>
    <w:rsid w:val="00B430CA"/>
    <w:rsid w:val="00B44F3B"/>
    <w:rsid w:val="00B7427F"/>
    <w:rsid w:val="00BE5A97"/>
    <w:rsid w:val="00C11CBB"/>
    <w:rsid w:val="00C24065"/>
    <w:rsid w:val="00C96AFF"/>
    <w:rsid w:val="00D05DC9"/>
    <w:rsid w:val="00D565A7"/>
    <w:rsid w:val="00D813BB"/>
    <w:rsid w:val="00DC6DA8"/>
    <w:rsid w:val="00DD1D39"/>
    <w:rsid w:val="00DF62FD"/>
    <w:rsid w:val="00E04D91"/>
    <w:rsid w:val="00E275A8"/>
    <w:rsid w:val="00EA5B9F"/>
    <w:rsid w:val="00EC2C95"/>
    <w:rsid w:val="00ED7C5E"/>
    <w:rsid w:val="00EE0448"/>
    <w:rsid w:val="00FB55BE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8285-554C-4FA9-BCB7-41D2A62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F3"/>
  </w:style>
  <w:style w:type="paragraph" w:styleId="Titre1">
    <w:name w:val="heading 1"/>
    <w:basedOn w:val="Normal"/>
    <w:link w:val="Titre1Car"/>
    <w:uiPriority w:val="9"/>
    <w:qFormat/>
    <w:rsid w:val="0032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7C5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E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E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EA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2EA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5F6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url=http://www.viefeminine.be/spip.php?article345&amp;psig=AOvVaw2gqDLBhzznDOFDfOjYUT18&amp;ust=1581456527726000&amp;source=images&amp;cd=vfe&amp;ved=0CAIQjRxqFwoTCLi6puf2x-c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eFemin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efeminin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8C18-D3B9-4D7C-B0E0-18D506E9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Appointement</dc:creator>
  <cp:keywords/>
  <dc:description/>
  <cp:lastModifiedBy>sec-direction</cp:lastModifiedBy>
  <cp:revision>2</cp:revision>
  <dcterms:created xsi:type="dcterms:W3CDTF">2020-02-25T09:45:00Z</dcterms:created>
  <dcterms:modified xsi:type="dcterms:W3CDTF">2020-02-25T09:45:00Z</dcterms:modified>
</cp:coreProperties>
</file>